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 xml:space="preserve">What </w:t>
      </w:r>
      <w:proofErr w:type="gramStart"/>
      <w:r w:rsidRPr="00460680">
        <w:rPr>
          <w:rFonts w:ascii="Times New Roman" w:eastAsia="Times New Roman" w:hAnsi="Times New Roman" w:cs="Times New Roman"/>
          <w:color w:val="000000"/>
          <w:sz w:val="24"/>
          <w:szCs w:val="24"/>
        </w:rPr>
        <w:t>are</w:t>
      </w:r>
      <w:proofErr w:type="gramEnd"/>
      <w:r w:rsidRPr="00460680">
        <w:rPr>
          <w:rFonts w:ascii="Times New Roman" w:eastAsia="Times New Roman" w:hAnsi="Times New Roman" w:cs="Times New Roman"/>
          <w:color w:val="000000"/>
          <w:sz w:val="24"/>
          <w:szCs w:val="24"/>
        </w:rPr>
        <w:t xml:space="preserve"> Moraine Park Graduates Getting Paid?</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People often ask me, “What is an Associate Degree Chiropractic Technician getting paid? I intend to offer a blog in September which thoroughly addresses this issue.  In the meantime, I am wondering if there is any feedback or other thoughts from doctors on this issue.</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The answer is of course what the market can bear. Moraine Park Technical College publishes what is called the Graduate Follow-Up Report for graduates of all programs. Graduates are contacted 6 months after graduation and asked where they are working, if their employment is related to their school preparation and how much they are making. The Wisconsin Technical College System requires that all technical colleges in the state create these statistics for their programs.</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 xml:space="preserve">Moraine Park Technical College’s Associate Degree Chiropractic Technician Program has virtually a 100% placement rate yet enrollment varies and some people do what is called a ‘job out’. They quit school for jobs prior to fulfilling graduation requirements.  Truthfully, educated </w:t>
      </w:r>
      <w:proofErr w:type="spellStart"/>
      <w:r w:rsidRPr="00460680">
        <w:rPr>
          <w:rFonts w:ascii="Times New Roman" w:eastAsia="Times New Roman" w:hAnsi="Times New Roman" w:cs="Times New Roman"/>
          <w:color w:val="000000"/>
          <w:sz w:val="24"/>
          <w:szCs w:val="24"/>
        </w:rPr>
        <w:t>CTs</w:t>
      </w:r>
      <w:proofErr w:type="spellEnd"/>
      <w:r w:rsidRPr="00460680">
        <w:rPr>
          <w:rFonts w:ascii="Times New Roman" w:eastAsia="Times New Roman" w:hAnsi="Times New Roman" w:cs="Times New Roman"/>
          <w:color w:val="000000"/>
          <w:sz w:val="24"/>
          <w:szCs w:val="24"/>
        </w:rPr>
        <w:t xml:space="preserve"> may make $1.00 - $2.00 more than their Chiropractic Assistant counterparts (those with CT certification included). Degreed </w:t>
      </w:r>
      <w:proofErr w:type="spellStart"/>
      <w:r w:rsidRPr="00460680">
        <w:rPr>
          <w:rFonts w:ascii="Times New Roman" w:eastAsia="Times New Roman" w:hAnsi="Times New Roman" w:cs="Times New Roman"/>
          <w:color w:val="000000"/>
          <w:sz w:val="24"/>
          <w:szCs w:val="24"/>
        </w:rPr>
        <w:t>CTs</w:t>
      </w:r>
      <w:proofErr w:type="spellEnd"/>
      <w:r w:rsidRPr="00460680">
        <w:rPr>
          <w:rFonts w:ascii="Times New Roman" w:eastAsia="Times New Roman" w:hAnsi="Times New Roman" w:cs="Times New Roman"/>
          <w:color w:val="000000"/>
          <w:sz w:val="24"/>
          <w:szCs w:val="24"/>
        </w:rPr>
        <w:t xml:space="preserve"> are also more interested in making a career out of the work and after 5 years are more likely to make more than their counterparts with the same amount of work experience. And as we all know too well, many unprepared </w:t>
      </w:r>
      <w:proofErr w:type="spellStart"/>
      <w:r w:rsidRPr="00460680">
        <w:rPr>
          <w:rFonts w:ascii="Times New Roman" w:eastAsia="Times New Roman" w:hAnsi="Times New Roman" w:cs="Times New Roman"/>
          <w:color w:val="000000"/>
          <w:sz w:val="24"/>
          <w:szCs w:val="24"/>
        </w:rPr>
        <w:t>CAs</w:t>
      </w:r>
      <w:proofErr w:type="spellEnd"/>
      <w:r w:rsidRPr="00460680">
        <w:rPr>
          <w:rFonts w:ascii="Times New Roman" w:eastAsia="Times New Roman" w:hAnsi="Times New Roman" w:cs="Times New Roman"/>
          <w:color w:val="000000"/>
          <w:sz w:val="24"/>
          <w:szCs w:val="24"/>
        </w:rPr>
        <w:t xml:space="preserve"> aren’t working in chiropractic by the 5 year mark!</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I have included the links to the 2006-2007, 2007-2008, and 2008-2009 Graduate Follow Up Reports. In 2009 the respondent numbers did not allow published pay to protect the payment privacy of the few students who responded. What I find to be particularly interesting is the pay that other health professionals with 1-2 year degrees are making. When chiropractors realize how lower wages are all over health care, they realize that the wages they offer are more in line with health care jobs overall.</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Moraine Park Technical College Graduates tend to make $11 - $14 dollars per hour 6 months after graduation. Their wage depends on their experience, the level of responsibility they are performing and the wage market they are hired in (Fond du Lac tends to pay less than Green Bay for instance).</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Here are the links:</w:t>
      </w:r>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Graduate Follow Up Report 2006 – 2007:</w:t>
      </w:r>
      <w:hyperlink r:id="rId4" w:tgtFrame="_blank" w:history="1">
        <w:r w:rsidRPr="00460680">
          <w:rPr>
            <w:rFonts w:ascii="Arial" w:eastAsia="Times New Roman" w:hAnsi="Arial" w:cs="Arial"/>
            <w:color w:val="000000"/>
            <w:sz w:val="18"/>
            <w:u w:val="single"/>
          </w:rPr>
          <w:t> http://libs.morainepark.edu/docs/college-wide/reports/graduate-followup-2006-07.pdf</w:t>
        </w:r>
      </w:hyperlink>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Graduate Follow Up Report 2007-2008: </w:t>
      </w:r>
      <w:hyperlink r:id="rId5" w:tgtFrame="_blank" w:history="1">
        <w:r w:rsidRPr="00460680">
          <w:rPr>
            <w:rFonts w:ascii="Arial" w:eastAsia="Times New Roman" w:hAnsi="Arial" w:cs="Arial"/>
            <w:color w:val="000000"/>
            <w:sz w:val="18"/>
            <w:u w:val="single"/>
          </w:rPr>
          <w:t>http://libs.morainepark.edu/docs/college-wide/reports/graduate-followup-2007-08.pdf</w:t>
        </w:r>
      </w:hyperlink>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Graduate Follow Up Report 2008-2009:</w:t>
      </w:r>
    </w:p>
    <w:p w:rsidR="00460680" w:rsidRPr="00460680" w:rsidRDefault="00460680" w:rsidP="00460680">
      <w:pPr>
        <w:shd w:val="clear" w:color="auto" w:fill="FFFFFF"/>
        <w:rPr>
          <w:rFonts w:ascii="Arial" w:eastAsia="Times New Roman" w:hAnsi="Arial" w:cs="Arial"/>
          <w:color w:val="000000"/>
          <w:sz w:val="12"/>
          <w:szCs w:val="12"/>
        </w:rPr>
      </w:pPr>
      <w:hyperlink r:id="rId6" w:tgtFrame="_blank" w:history="1">
        <w:r w:rsidRPr="00460680">
          <w:rPr>
            <w:rFonts w:ascii="Arial" w:eastAsia="Times New Roman" w:hAnsi="Arial" w:cs="Arial"/>
            <w:color w:val="000000"/>
            <w:sz w:val="18"/>
            <w:u w:val="single"/>
          </w:rPr>
          <w:t>http://libs.morainepark.edu/docs/college-wide/reports/graduate-followup.pdf</w:t>
        </w:r>
      </w:hyperlink>
    </w:p>
    <w:p w:rsidR="00460680" w:rsidRPr="00460680" w:rsidRDefault="00460680" w:rsidP="00460680">
      <w:pPr>
        <w:shd w:val="clear" w:color="auto" w:fill="FFFFFF"/>
        <w:rPr>
          <w:rFonts w:ascii="Arial" w:eastAsia="Times New Roman" w:hAnsi="Arial" w:cs="Arial"/>
          <w:color w:val="000000"/>
          <w:sz w:val="12"/>
          <w:szCs w:val="12"/>
        </w:rPr>
      </w:pPr>
      <w:r w:rsidRPr="00460680">
        <w:rPr>
          <w:rFonts w:ascii="Times New Roman" w:eastAsia="Times New Roman" w:hAnsi="Times New Roman" w:cs="Times New Roman"/>
          <w:color w:val="000000"/>
          <w:sz w:val="24"/>
          <w:szCs w:val="24"/>
        </w:rPr>
        <w:t>Notice that both publications have a summary page listing all of the programs at Moraine Park Technical College (on page 3 or 4 of the publications).</w:t>
      </w:r>
    </w:p>
    <w:p w:rsidR="001F586A" w:rsidRDefault="00460680"/>
    <w:sectPr w:rsidR="001F586A" w:rsidSect="00F64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60680"/>
    <w:rsid w:val="00072803"/>
    <w:rsid w:val="00460680"/>
    <w:rsid w:val="00706CD4"/>
    <w:rsid w:val="00750E85"/>
    <w:rsid w:val="00851EB8"/>
    <w:rsid w:val="00A25079"/>
    <w:rsid w:val="00B13F45"/>
    <w:rsid w:val="00C10D4F"/>
    <w:rsid w:val="00F35C64"/>
    <w:rsid w:val="00F6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680"/>
  </w:style>
  <w:style w:type="character" w:styleId="Hyperlink">
    <w:name w:val="Hyperlink"/>
    <w:basedOn w:val="DefaultParagraphFont"/>
    <w:uiPriority w:val="99"/>
    <w:semiHidden/>
    <w:unhideWhenUsed/>
    <w:rsid w:val="00460680"/>
    <w:rPr>
      <w:color w:val="0000FF"/>
      <w:u w:val="single"/>
    </w:rPr>
  </w:style>
</w:styles>
</file>

<file path=word/webSettings.xml><?xml version="1.0" encoding="utf-8"?>
<w:webSettings xmlns:r="http://schemas.openxmlformats.org/officeDocument/2006/relationships" xmlns:w="http://schemas.openxmlformats.org/wordprocessingml/2006/main">
  <w:divs>
    <w:div w:id="1698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s.morainepark.edu/docs/college-wide/reports/graduate-followup.pdf" TargetMode="External"/><Relationship Id="rId5" Type="http://schemas.openxmlformats.org/officeDocument/2006/relationships/hyperlink" Target="http://libs.morainepark.edu/docs/college-wide/reports/graduate-followup-2007-08.pdf" TargetMode="External"/><Relationship Id="rId4" Type="http://schemas.openxmlformats.org/officeDocument/2006/relationships/hyperlink" Target="http://libs.morainepark.edu/docs/college-wide/reports/graduate-followup-200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1</cp:revision>
  <dcterms:created xsi:type="dcterms:W3CDTF">2014-12-22T16:11:00Z</dcterms:created>
  <dcterms:modified xsi:type="dcterms:W3CDTF">2014-12-22T16:11:00Z</dcterms:modified>
</cp:coreProperties>
</file>